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66B4" w14:textId="5EEA7A97" w:rsidR="008F3409" w:rsidRDefault="008F3409">
      <w:pPr>
        <w:rPr>
          <w:b/>
          <w:bCs/>
        </w:rPr>
      </w:pPr>
      <w:r>
        <w:rPr>
          <w:b/>
          <w:bCs/>
        </w:rPr>
        <w:t>ACCELERATING MEDICAL INNOVATION IN MEMPHIS, T</w:t>
      </w:r>
      <w:r w:rsidR="000C0B54">
        <w:rPr>
          <w:b/>
          <w:bCs/>
        </w:rPr>
        <w:t>E</w:t>
      </w:r>
      <w:r>
        <w:rPr>
          <w:b/>
          <w:bCs/>
        </w:rPr>
        <w:t>N</w:t>
      </w:r>
      <w:r w:rsidR="000C0B54">
        <w:rPr>
          <w:b/>
          <w:bCs/>
        </w:rPr>
        <w:t>NESSEE</w:t>
      </w:r>
      <w:r>
        <w:rPr>
          <w:b/>
          <w:bCs/>
        </w:rPr>
        <w:t xml:space="preserve">; IRISH-FOUNDED COMPANY PBC BIOMED ANNOUNCES OPENING OF FIRST US OFFICE. </w:t>
      </w:r>
    </w:p>
    <w:p w14:paraId="71526ED0" w14:textId="77777777" w:rsidR="00B33731" w:rsidRDefault="00145596" w:rsidP="00145596">
      <w:r>
        <w:t xml:space="preserve">PBC </w:t>
      </w:r>
      <w:r w:rsidR="0082305E">
        <w:t>BioMed</w:t>
      </w:r>
      <w:r>
        <w:t xml:space="preserve">, </w:t>
      </w:r>
      <w:r w:rsidR="008F3409">
        <w:t>a medical device design and development company</w:t>
      </w:r>
      <w:r w:rsidR="000C0B54">
        <w:t xml:space="preserve"> </w:t>
      </w:r>
      <w:r w:rsidR="00266039">
        <w:t>headquartered</w:t>
      </w:r>
      <w:r>
        <w:t xml:space="preserve"> in Shannon</w:t>
      </w:r>
      <w:r w:rsidR="00065B3D">
        <w:t>, Ireland</w:t>
      </w:r>
      <w:r w:rsidR="00B33731">
        <w:t>,</w:t>
      </w:r>
      <w:r>
        <w:t xml:space="preserve"> </w:t>
      </w:r>
      <w:r w:rsidR="008F3409">
        <w:t>today announced</w:t>
      </w:r>
      <w:r w:rsidR="000C0B54">
        <w:t xml:space="preserve"> that it </w:t>
      </w:r>
      <w:r w:rsidR="00B33731">
        <w:t>is set to</w:t>
      </w:r>
      <w:r w:rsidR="000C0B54">
        <w:t xml:space="preserve"> open </w:t>
      </w:r>
      <w:r w:rsidR="00B33731">
        <w:t>their</w:t>
      </w:r>
      <w:r w:rsidR="000C0B54">
        <w:t xml:space="preserve"> first US office in Memphis, TN. </w:t>
      </w:r>
    </w:p>
    <w:p w14:paraId="023595C5" w14:textId="78C780DB" w:rsidR="000C0B54" w:rsidRDefault="00B33731" w:rsidP="00145596">
      <w:r>
        <w:t>The PBC Management team – Ger</w:t>
      </w:r>
      <w:r w:rsidR="00FA6ECD">
        <w:t>ard</w:t>
      </w:r>
      <w:r>
        <w:t xml:space="preserve"> Insley, Dr Toney Russell, and Brittney Martinez, were on-site this week for the official launch at </w:t>
      </w:r>
      <w:proofErr w:type="spellStart"/>
      <w:r>
        <w:t>Epicenter</w:t>
      </w:r>
      <w:proofErr w:type="spellEnd"/>
      <w:r>
        <w:t xml:space="preserve">, located at </w:t>
      </w:r>
      <w:r w:rsidRPr="00B33731">
        <w:t>150 Peabody Pl</w:t>
      </w:r>
      <w:r>
        <w:t xml:space="preserve">ace. They were joined by Memphis Chamber President and CEO, Ted Townsend, and Gillian </w:t>
      </w:r>
      <w:proofErr w:type="spellStart"/>
      <w:r>
        <w:t>Tinnin</w:t>
      </w:r>
      <w:proofErr w:type="spellEnd"/>
      <w:r>
        <w:t xml:space="preserve">, Community Associate at </w:t>
      </w:r>
      <w:proofErr w:type="spellStart"/>
      <w:r>
        <w:t>Epicenter</w:t>
      </w:r>
      <w:proofErr w:type="spellEnd"/>
      <w:r>
        <w:t xml:space="preserve">.   </w:t>
      </w:r>
    </w:p>
    <w:p w14:paraId="0774959F" w14:textId="27D1CCC3" w:rsidR="00B33731" w:rsidRDefault="00B33731" w:rsidP="00145596">
      <w:r>
        <w:t>[IMAGE – GROUP PHOTO]</w:t>
      </w:r>
    </w:p>
    <w:p w14:paraId="53D6BB25" w14:textId="0FA4E98E" w:rsidR="000C0B54" w:rsidRDefault="004B497A" w:rsidP="000C0B54">
      <w:r>
        <w:t>With an established track record</w:t>
      </w:r>
      <w:r w:rsidR="00553F43">
        <w:t xml:space="preserve"> of innovation</w:t>
      </w:r>
      <w:r>
        <w:t>,</w:t>
      </w:r>
      <w:r w:rsidR="00145596">
        <w:t xml:space="preserve"> PBC </w:t>
      </w:r>
      <w:r w:rsidR="0082305E">
        <w:t>BioMed</w:t>
      </w:r>
      <w:r w:rsidR="00145596">
        <w:t xml:space="preserve"> </w:t>
      </w:r>
      <w:r w:rsidR="000C0B54">
        <w:t>is expanding upon their</w:t>
      </w:r>
      <w:r>
        <w:t xml:space="preserve"> </w:t>
      </w:r>
      <w:r w:rsidR="002A036D">
        <w:t xml:space="preserve">global </w:t>
      </w:r>
      <w:r w:rsidR="00145596">
        <w:t>team</w:t>
      </w:r>
      <w:r w:rsidR="000C0B54">
        <w:t>, by increasing their footprint in the US. W</w:t>
      </w:r>
      <w:r>
        <w:t xml:space="preserve">ith </w:t>
      </w:r>
      <w:r w:rsidR="00145596">
        <w:t xml:space="preserve">a deep understanding of the regulatory, quality, clinical and </w:t>
      </w:r>
      <w:r w:rsidR="00F20C87">
        <w:t xml:space="preserve">commercial </w:t>
      </w:r>
      <w:r w:rsidR="00145596">
        <w:t>requirements facing innovators</w:t>
      </w:r>
      <w:r w:rsidR="00266039">
        <w:t xml:space="preserve"> </w:t>
      </w:r>
      <w:r w:rsidR="00145596">
        <w:t xml:space="preserve">based in the </w:t>
      </w:r>
      <w:r w:rsidR="00AB28BE">
        <w:t>US</w:t>
      </w:r>
      <w:r w:rsidR="00B33731">
        <w:t xml:space="preserve"> and Europe</w:t>
      </w:r>
      <w:r w:rsidR="00AB28BE">
        <w:t xml:space="preserve">, </w:t>
      </w:r>
      <w:r w:rsidR="000C0B54">
        <w:t xml:space="preserve">PBC BioMed is dedicated to accelerating medical innovation within the area of Biomaterials, through partnerships with healthcare professionals, academic institutions, and </w:t>
      </w:r>
      <w:proofErr w:type="spellStart"/>
      <w:r w:rsidR="000C0B54">
        <w:t>Medtech</w:t>
      </w:r>
      <w:proofErr w:type="spellEnd"/>
      <w:r w:rsidR="000C0B54">
        <w:t xml:space="preserve"> companies. </w:t>
      </w:r>
    </w:p>
    <w:p w14:paraId="02977A26" w14:textId="79468DDA" w:rsidR="000C0B54" w:rsidRPr="00993317" w:rsidRDefault="000C0B54" w:rsidP="00145596">
      <w:pPr>
        <w:rPr>
          <w:b/>
          <w:bCs/>
          <w:color w:val="FF0000"/>
        </w:rPr>
      </w:pPr>
      <w:r w:rsidRPr="000C0B54">
        <w:rPr>
          <w:b/>
          <w:bCs/>
        </w:rPr>
        <w:t>Paul Burke, Managing Partner for PBC Biomed, said</w:t>
      </w:r>
      <w:r w:rsidR="00C0100B">
        <w:rPr>
          <w:b/>
          <w:bCs/>
        </w:rPr>
        <w:t xml:space="preserve"> ‘</w:t>
      </w:r>
      <w:r w:rsidR="00097DBC" w:rsidRPr="00C0100B">
        <w:t>PBC Biomed has a long legacy of collaboration in the US and Memphis area stretching back over 10 years. The office in Memphis is an inevitable expansion of our US operations and we are excited to bring our innovation experience and unique skillset to the area and collaborate with the local innovators, academia and industry partners</w:t>
      </w:r>
      <w:r w:rsidR="00C0100B">
        <w:t>.’</w:t>
      </w:r>
    </w:p>
    <w:p w14:paraId="47474C51" w14:textId="69789C54" w:rsidR="000C0B54" w:rsidRDefault="000C0B54" w:rsidP="00145596">
      <w:pPr>
        <w:rPr>
          <w:b/>
          <w:bCs/>
        </w:rPr>
      </w:pPr>
      <w:r w:rsidRPr="000C0B54">
        <w:rPr>
          <w:b/>
          <w:bCs/>
        </w:rPr>
        <w:t>PBC BioMed’s Chief Medical Officer, Dr Toney Russell, commente</w:t>
      </w:r>
      <w:r w:rsidR="00B33731">
        <w:rPr>
          <w:b/>
          <w:bCs/>
        </w:rPr>
        <w:t>d: ….</w:t>
      </w:r>
    </w:p>
    <w:p w14:paraId="53123E99" w14:textId="6A14ABF6" w:rsidR="0065499E" w:rsidRPr="00B33731" w:rsidRDefault="0065499E" w:rsidP="00145596">
      <w:pPr>
        <w:rPr>
          <w:b/>
          <w:bCs/>
        </w:rPr>
      </w:pPr>
      <w:r>
        <w:rPr>
          <w:b/>
          <w:bCs/>
        </w:rPr>
        <w:t>Ted Townsend, President &amp; CEO, Memphis Chamber, said: ….</w:t>
      </w:r>
    </w:p>
    <w:p w14:paraId="3DC9994A" w14:textId="582AEB26" w:rsidR="00266039" w:rsidRDefault="00266039" w:rsidP="00145596">
      <w:pPr>
        <w:rPr>
          <w:rStyle w:val="Hyperlink"/>
        </w:rPr>
      </w:pPr>
      <w:r>
        <w:t>For more information on</w:t>
      </w:r>
      <w:r w:rsidR="000C0B54">
        <w:t xml:space="preserve"> PBC BioMed</w:t>
      </w:r>
      <w:r w:rsidR="00FF20C9">
        <w:t xml:space="preserve"> or to submit a request for support, </w:t>
      </w:r>
      <w:r>
        <w:t xml:space="preserve">please visit the website at </w:t>
      </w:r>
      <w:hyperlink r:id="rId4" w:history="1">
        <w:r w:rsidRPr="005E134B">
          <w:rPr>
            <w:rStyle w:val="Hyperlink"/>
          </w:rPr>
          <w:t>https://www.pbc</w:t>
        </w:r>
        <w:r w:rsidR="0082305E">
          <w:rPr>
            <w:rStyle w:val="Hyperlink"/>
          </w:rPr>
          <w:t>BioMed</w:t>
        </w:r>
        <w:r w:rsidRPr="005E134B">
          <w:rPr>
            <w:rStyle w:val="Hyperlink"/>
          </w:rPr>
          <w:t>.com/aim/</w:t>
        </w:r>
      </w:hyperlink>
      <w:r>
        <w:t xml:space="preserve"> or reach out to a member of the team at </w:t>
      </w:r>
      <w:hyperlink r:id="rId5" w:history="1">
        <w:r w:rsidR="00F20C87" w:rsidRPr="005E134B">
          <w:rPr>
            <w:rStyle w:val="Hyperlink"/>
          </w:rPr>
          <w:t>info@pbc</w:t>
        </w:r>
        <w:r w:rsidR="0082305E">
          <w:rPr>
            <w:rStyle w:val="Hyperlink"/>
          </w:rPr>
          <w:t>BioMed</w:t>
        </w:r>
        <w:r w:rsidR="00F20C87" w:rsidRPr="005E134B">
          <w:rPr>
            <w:rStyle w:val="Hyperlink"/>
          </w:rPr>
          <w:t>.ie</w:t>
        </w:r>
      </w:hyperlink>
      <w:r w:rsidR="00AC488A">
        <w:rPr>
          <w:rStyle w:val="Hyperlink"/>
        </w:rPr>
        <w:t>.</w:t>
      </w:r>
    </w:p>
    <w:p w14:paraId="5A749B4B" w14:textId="39028E7B" w:rsidR="00AC5BBD" w:rsidRPr="0082305E" w:rsidRDefault="00AC5BBD" w:rsidP="00AC5BBD">
      <w:pPr>
        <w:rPr>
          <w:b/>
          <w:bCs/>
        </w:rPr>
      </w:pPr>
      <w:r w:rsidRPr="0082305E">
        <w:rPr>
          <w:b/>
          <w:bCs/>
        </w:rPr>
        <w:t xml:space="preserve">About PBC </w:t>
      </w:r>
      <w:r w:rsidR="0082305E" w:rsidRPr="0082305E">
        <w:rPr>
          <w:b/>
          <w:bCs/>
        </w:rPr>
        <w:t>BioMed</w:t>
      </w:r>
      <w:r w:rsidRPr="0082305E">
        <w:rPr>
          <w:b/>
          <w:bCs/>
        </w:rPr>
        <w:t xml:space="preserve"> Ltd – Accelerating Medical Innovation</w:t>
      </w:r>
    </w:p>
    <w:p w14:paraId="0EDD7943" w14:textId="4A99D774" w:rsidR="00AC488A" w:rsidRDefault="00AC5BBD" w:rsidP="00AC5BBD">
      <w:r>
        <w:t xml:space="preserve">PBC </w:t>
      </w:r>
      <w:r w:rsidR="0082305E">
        <w:t>BioMed</w:t>
      </w:r>
      <w:r>
        <w:t xml:space="preserve"> was founded in 2010, with the mission of being the preferred partner for accelerating medical innovations from concept to commercialisation, to make a meaningful difference in patients’ lives. PBC </w:t>
      </w:r>
      <w:r w:rsidR="0082305E">
        <w:t>BioMed</w:t>
      </w:r>
      <w:r>
        <w:t xml:space="preserve"> delivers value to small, medium, and large </w:t>
      </w:r>
      <w:r w:rsidR="0082305E">
        <w:t>M</w:t>
      </w:r>
      <w:r>
        <w:t>ed</w:t>
      </w:r>
      <w:r w:rsidR="0082305E">
        <w:t>T</w:t>
      </w:r>
      <w:r>
        <w:t xml:space="preserve">ech ventures through a wide array of services that include R&amp;D, quality, regulatory, contract manufacturing, supply chain and commercialisation. </w:t>
      </w:r>
      <w:r w:rsidR="001D7693">
        <w:t>With 3 global locations</w:t>
      </w:r>
      <w:r>
        <w:t xml:space="preserve">, PBC </w:t>
      </w:r>
      <w:r w:rsidR="0082305E">
        <w:t>BioMed</w:t>
      </w:r>
      <w:r>
        <w:t xml:space="preserve"> is the strategic partner for medical innovation from ideation to implantation.    </w:t>
      </w:r>
    </w:p>
    <w:p w14:paraId="7D272F7C" w14:textId="77777777" w:rsidR="00F20C87" w:rsidRDefault="00F20C87" w:rsidP="00145596"/>
    <w:p w14:paraId="0B65B71E" w14:textId="6D1D2149" w:rsidR="00F20C87" w:rsidRDefault="00F20C87" w:rsidP="00145596"/>
    <w:sectPr w:rsidR="00F20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96"/>
    <w:rsid w:val="00065B3D"/>
    <w:rsid w:val="00097DBC"/>
    <w:rsid w:val="000C0B54"/>
    <w:rsid w:val="00145596"/>
    <w:rsid w:val="001D7693"/>
    <w:rsid w:val="00266039"/>
    <w:rsid w:val="002A036D"/>
    <w:rsid w:val="00353858"/>
    <w:rsid w:val="003B4AAD"/>
    <w:rsid w:val="00484DD6"/>
    <w:rsid w:val="004B4950"/>
    <w:rsid w:val="004B497A"/>
    <w:rsid w:val="005253B2"/>
    <w:rsid w:val="0053442D"/>
    <w:rsid w:val="00553F43"/>
    <w:rsid w:val="0065499E"/>
    <w:rsid w:val="00733B30"/>
    <w:rsid w:val="00813A21"/>
    <w:rsid w:val="0082305E"/>
    <w:rsid w:val="008F3409"/>
    <w:rsid w:val="00923B7B"/>
    <w:rsid w:val="00945B55"/>
    <w:rsid w:val="00967A60"/>
    <w:rsid w:val="00993317"/>
    <w:rsid w:val="00AB28BE"/>
    <w:rsid w:val="00AC488A"/>
    <w:rsid w:val="00AC5BBD"/>
    <w:rsid w:val="00B07FCE"/>
    <w:rsid w:val="00B33731"/>
    <w:rsid w:val="00C0100B"/>
    <w:rsid w:val="00C356F8"/>
    <w:rsid w:val="00D0737C"/>
    <w:rsid w:val="00D57CEF"/>
    <w:rsid w:val="00E3763A"/>
    <w:rsid w:val="00E862F3"/>
    <w:rsid w:val="00ED38D0"/>
    <w:rsid w:val="00F20C87"/>
    <w:rsid w:val="00FA6ECD"/>
    <w:rsid w:val="00FE3AE5"/>
    <w:rsid w:val="00FE4214"/>
    <w:rsid w:val="00FF20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330E"/>
  <w15:chartTrackingRefBased/>
  <w15:docId w15:val="{6134DD1E-71CC-4C45-9757-E3B8DC03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039"/>
    <w:rPr>
      <w:color w:val="0563C1" w:themeColor="hyperlink"/>
      <w:u w:val="single"/>
    </w:rPr>
  </w:style>
  <w:style w:type="character" w:styleId="UnresolvedMention">
    <w:name w:val="Unresolved Mention"/>
    <w:basedOn w:val="DefaultParagraphFont"/>
    <w:uiPriority w:val="99"/>
    <w:semiHidden/>
    <w:unhideWhenUsed/>
    <w:rsid w:val="00266039"/>
    <w:rPr>
      <w:color w:val="605E5C"/>
      <w:shd w:val="clear" w:color="auto" w:fill="E1DFDD"/>
    </w:rPr>
  </w:style>
  <w:style w:type="paragraph" w:styleId="BalloonText">
    <w:name w:val="Balloon Text"/>
    <w:basedOn w:val="Normal"/>
    <w:link w:val="BalloonTextChar"/>
    <w:uiPriority w:val="99"/>
    <w:semiHidden/>
    <w:unhideWhenUsed/>
    <w:rsid w:val="004B49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497A"/>
    <w:rPr>
      <w:rFonts w:ascii="Times New Roman" w:hAnsi="Times New Roman" w:cs="Times New Roman"/>
      <w:sz w:val="18"/>
      <w:szCs w:val="18"/>
    </w:rPr>
  </w:style>
  <w:style w:type="paragraph" w:styleId="Revision">
    <w:name w:val="Revision"/>
    <w:hidden/>
    <w:uiPriority w:val="99"/>
    <w:semiHidden/>
    <w:rsid w:val="00FF2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0179">
      <w:bodyDiv w:val="1"/>
      <w:marLeft w:val="0"/>
      <w:marRight w:val="0"/>
      <w:marTop w:val="0"/>
      <w:marBottom w:val="0"/>
      <w:divBdr>
        <w:top w:val="none" w:sz="0" w:space="0" w:color="auto"/>
        <w:left w:val="none" w:sz="0" w:space="0" w:color="auto"/>
        <w:bottom w:val="none" w:sz="0" w:space="0" w:color="auto"/>
        <w:right w:val="none" w:sz="0" w:space="0" w:color="auto"/>
      </w:divBdr>
    </w:div>
    <w:div w:id="18614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bcbiomed.ie" TargetMode="External"/><Relationship Id="rId4" Type="http://schemas.openxmlformats.org/officeDocument/2006/relationships/hyperlink" Target="https://www.pbcbiomed.com/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O’Doherty</dc:creator>
  <cp:keywords/>
  <dc:description/>
  <cp:lastModifiedBy>Bronagh O’Doherty</cp:lastModifiedBy>
  <cp:revision>5</cp:revision>
  <dcterms:created xsi:type="dcterms:W3CDTF">2023-02-01T11:00:00Z</dcterms:created>
  <dcterms:modified xsi:type="dcterms:W3CDTF">2023-02-02T16:06:00Z</dcterms:modified>
</cp:coreProperties>
</file>